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8" w:rsidRPr="00163C4F" w:rsidRDefault="00E31C27">
      <w:pPr>
        <w:pStyle w:val="Textbody"/>
        <w:ind w:right="562"/>
        <w:jc w:val="center"/>
        <w:rPr>
          <w:sz w:val="36"/>
        </w:rPr>
      </w:pPr>
      <w:r w:rsidRPr="00163C4F">
        <w:rPr>
          <w:sz w:val="36"/>
        </w:rPr>
        <w:t>Youth Outreach Committee</w:t>
      </w:r>
    </w:p>
    <w:p w:rsidR="00F86398" w:rsidRPr="00163C4F" w:rsidRDefault="00E31C27">
      <w:pPr>
        <w:pStyle w:val="Textbody"/>
        <w:ind w:right="562"/>
        <w:rPr>
          <w:sz w:val="28"/>
          <w:szCs w:val="28"/>
        </w:rPr>
      </w:pPr>
      <w:r w:rsidRPr="00163C4F">
        <w:rPr>
          <w:sz w:val="28"/>
          <w:szCs w:val="28"/>
        </w:rPr>
        <w:t xml:space="preserve">Thank you for inviting me to serve </w:t>
      </w:r>
      <w:proofErr w:type="spellStart"/>
      <w:r w:rsidRPr="00163C4F">
        <w:rPr>
          <w:sz w:val="28"/>
          <w:szCs w:val="28"/>
        </w:rPr>
        <w:t>MoFRW</w:t>
      </w:r>
      <w:proofErr w:type="spellEnd"/>
      <w:r w:rsidRPr="00163C4F">
        <w:rPr>
          <w:sz w:val="28"/>
          <w:szCs w:val="28"/>
        </w:rPr>
        <w:t xml:space="preserve"> by chairing the Youth Outreach Committee! I first became actively involved in our party when my children were small. I</w:t>
      </w:r>
      <w:r w:rsidRPr="00163C4F">
        <w:rPr>
          <w:sz w:val="28"/>
          <w:szCs w:val="28"/>
        </w:rPr>
        <w:t xml:space="preserve"> wanted to help with elections, but couldn't imagine how to fit it in our busy lives. A friend's husband was running for office at the time, and explained to our homeschool group </w:t>
      </w:r>
      <w:bookmarkStart w:id="0" w:name="_GoBack"/>
      <w:bookmarkEnd w:id="0"/>
      <w:r w:rsidRPr="00163C4F">
        <w:rPr>
          <w:sz w:val="28"/>
          <w:szCs w:val="28"/>
        </w:rPr>
        <w:t>that if the only thing I could do was push my children in a stroller in a par</w:t>
      </w:r>
      <w:r w:rsidRPr="00163C4F">
        <w:rPr>
          <w:sz w:val="28"/>
          <w:szCs w:val="28"/>
        </w:rPr>
        <w:t>ade, that helps! That parade was a great hands-on learning opportunity for my children, and we were quickly hooked!</w:t>
      </w:r>
    </w:p>
    <w:p w:rsidR="00F86398" w:rsidRPr="00163C4F" w:rsidRDefault="00E31C27">
      <w:pPr>
        <w:pStyle w:val="Textbody"/>
        <w:ind w:left="14" w:right="43" w:hanging="29"/>
        <w:rPr>
          <w:sz w:val="28"/>
          <w:szCs w:val="28"/>
        </w:rPr>
      </w:pPr>
      <w:r w:rsidRPr="00163C4F">
        <w:rPr>
          <w:sz w:val="28"/>
          <w:szCs w:val="28"/>
        </w:rPr>
        <w:t>Lesson 1: Go to your area homeschool support groups and invite them to get involved in your club, and in the campaigns you're supporting. Ma</w:t>
      </w:r>
      <w:r w:rsidRPr="00163C4F">
        <w:rPr>
          <w:sz w:val="28"/>
          <w:szCs w:val="28"/>
        </w:rPr>
        <w:t xml:space="preserve">ny of them understand the value of hands-on, real life learning, so working on a campaign can be part of their schooling. Area private schools may also be very receptive. Offer classes on ways to help, like phone banking, writing letters to the editor, or </w:t>
      </w:r>
      <w:r w:rsidRPr="00163C4F">
        <w:rPr>
          <w:sz w:val="28"/>
          <w:szCs w:val="28"/>
        </w:rPr>
        <w:t>door knocking. (Some adults will want to attend your classes, too!)</w:t>
      </w:r>
    </w:p>
    <w:p w:rsidR="00F86398" w:rsidRPr="00163C4F" w:rsidRDefault="00E31C27">
      <w:pPr>
        <w:pStyle w:val="Textbody"/>
        <w:ind w:right="562"/>
        <w:rPr>
          <w:sz w:val="28"/>
          <w:szCs w:val="28"/>
        </w:rPr>
      </w:pPr>
      <w:r w:rsidRPr="00163C4F">
        <w:rPr>
          <w:sz w:val="28"/>
          <w:szCs w:val="28"/>
        </w:rPr>
        <w:t xml:space="preserve">As my children grew, I learned that </w:t>
      </w:r>
      <w:proofErr w:type="spellStart"/>
      <w:r w:rsidRPr="00163C4F">
        <w:rPr>
          <w:sz w:val="28"/>
          <w:szCs w:val="28"/>
        </w:rPr>
        <w:t>TeenPact</w:t>
      </w:r>
      <w:proofErr w:type="spellEnd"/>
      <w:r w:rsidRPr="00163C4F">
        <w:rPr>
          <w:sz w:val="28"/>
          <w:szCs w:val="28"/>
        </w:rPr>
        <w:t xml:space="preserve"> is an extremely effective force to get young people, ages 8-19, motivated to make a difference in our state &amp; nation! It does this by holding 1</w:t>
      </w:r>
      <w:r w:rsidRPr="00163C4F">
        <w:rPr>
          <w:sz w:val="28"/>
          <w:szCs w:val="28"/>
        </w:rPr>
        <w:t>, 4 or 5 day camps at the state capitol, while the legislature is in session, engaging students in how government really works, &amp; inviting elected officials to come speak to the students. It's the best civics class anywhere, as evidenced by some fine young</w:t>
      </w:r>
      <w:r w:rsidRPr="00163C4F">
        <w:rPr>
          <w:sz w:val="28"/>
          <w:szCs w:val="28"/>
        </w:rPr>
        <w:t xml:space="preserve"> women alumnae who have spoken to our FRW club. In recent elections when Missouri swam against the tide by voting Republican for President, </w:t>
      </w:r>
      <w:proofErr w:type="spellStart"/>
      <w:r w:rsidRPr="00163C4F">
        <w:rPr>
          <w:sz w:val="28"/>
          <w:szCs w:val="28"/>
        </w:rPr>
        <w:t>TeenPact</w:t>
      </w:r>
      <w:proofErr w:type="spellEnd"/>
      <w:r w:rsidRPr="00163C4F">
        <w:rPr>
          <w:sz w:val="28"/>
          <w:szCs w:val="28"/>
        </w:rPr>
        <w:t xml:space="preserve"> alumnae contributed heavily by working tirelessly on the phones and knocking on doors. Some of the leaders </w:t>
      </w:r>
      <w:r w:rsidRPr="00163C4F">
        <w:rPr>
          <w:sz w:val="28"/>
          <w:szCs w:val="28"/>
        </w:rPr>
        <w:t>in that effort were 14 at the time! We put that youthful energy to work!</w:t>
      </w:r>
    </w:p>
    <w:p w:rsidR="00F86398" w:rsidRPr="00163C4F" w:rsidRDefault="00E31C27">
      <w:pPr>
        <w:pStyle w:val="Textbody"/>
        <w:ind w:right="562"/>
        <w:rPr>
          <w:sz w:val="28"/>
          <w:szCs w:val="28"/>
        </w:rPr>
      </w:pPr>
      <w:r w:rsidRPr="00163C4F">
        <w:rPr>
          <w:sz w:val="28"/>
          <w:szCs w:val="28"/>
        </w:rPr>
        <w:t>Lesson 2: Tell your area homeschoolers &amp; private schoolers about teenpact.com/programs/state-classes/</w:t>
      </w:r>
      <w:proofErr w:type="spellStart"/>
      <w:r w:rsidRPr="00163C4F">
        <w:rPr>
          <w:sz w:val="28"/>
          <w:szCs w:val="28"/>
        </w:rPr>
        <w:t>missouri</w:t>
      </w:r>
      <w:proofErr w:type="spellEnd"/>
      <w:r w:rsidRPr="00163C4F">
        <w:rPr>
          <w:sz w:val="28"/>
          <w:szCs w:val="28"/>
        </w:rPr>
        <w:t>/. Because it's held during the legislative session (this year it's Feb.29</w:t>
      </w:r>
      <w:r w:rsidRPr="00163C4F">
        <w:rPr>
          <w:sz w:val="28"/>
          <w:szCs w:val="28"/>
        </w:rPr>
        <w:t xml:space="preserve">-Mar.4) homeschoolers are usually the only ones with enough flexibility in their schedules to go. A few traditional school </w:t>
      </w:r>
      <w:proofErr w:type="gramStart"/>
      <w:r w:rsidRPr="00163C4F">
        <w:rPr>
          <w:sz w:val="28"/>
          <w:szCs w:val="28"/>
        </w:rPr>
        <w:t>kids</w:t>
      </w:r>
      <w:proofErr w:type="gramEnd"/>
      <w:r w:rsidRPr="00163C4F">
        <w:rPr>
          <w:sz w:val="28"/>
          <w:szCs w:val="28"/>
        </w:rPr>
        <w:t xml:space="preserve"> have made it work, though, too. Be prepared to underwrite scholarships for the cost of the camp, which will probably be the best</w:t>
      </w:r>
      <w:r w:rsidRPr="00163C4F">
        <w:rPr>
          <w:sz w:val="28"/>
          <w:szCs w:val="28"/>
        </w:rPr>
        <w:t xml:space="preserve"> investment you ever make. Every year there are more students who would like to attend the </w:t>
      </w:r>
      <w:proofErr w:type="spellStart"/>
      <w:r w:rsidRPr="00163C4F">
        <w:rPr>
          <w:sz w:val="28"/>
          <w:szCs w:val="28"/>
        </w:rPr>
        <w:t>TeenPact</w:t>
      </w:r>
      <w:proofErr w:type="spellEnd"/>
      <w:r w:rsidRPr="00163C4F">
        <w:rPr>
          <w:sz w:val="28"/>
          <w:szCs w:val="28"/>
        </w:rPr>
        <w:t xml:space="preserve"> camps, than can afford to pay. It's a very worthy cause, which will benefit all of us, by </w:t>
      </w:r>
      <w:proofErr w:type="gramStart"/>
      <w:r w:rsidRPr="00163C4F">
        <w:rPr>
          <w:sz w:val="28"/>
          <w:szCs w:val="28"/>
        </w:rPr>
        <w:t>raising</w:t>
      </w:r>
      <w:proofErr w:type="gramEnd"/>
      <w:r w:rsidRPr="00163C4F">
        <w:rPr>
          <w:sz w:val="28"/>
          <w:szCs w:val="28"/>
        </w:rPr>
        <w:t xml:space="preserve"> up conservative leaders for the future.  All gifts to </w:t>
      </w:r>
      <w:proofErr w:type="spellStart"/>
      <w:r w:rsidRPr="00163C4F">
        <w:rPr>
          <w:sz w:val="28"/>
          <w:szCs w:val="28"/>
        </w:rPr>
        <w:t>Teen</w:t>
      </w:r>
      <w:r w:rsidRPr="00163C4F">
        <w:rPr>
          <w:sz w:val="28"/>
          <w:szCs w:val="28"/>
        </w:rPr>
        <w:t>Pact</w:t>
      </w:r>
      <w:proofErr w:type="spellEnd"/>
      <w:r w:rsidRPr="00163C4F">
        <w:rPr>
          <w:sz w:val="28"/>
          <w:szCs w:val="28"/>
        </w:rPr>
        <w:t xml:space="preserve"> are tax deductible.</w:t>
      </w:r>
    </w:p>
    <w:p w:rsidR="00F86398" w:rsidRPr="00163C4F" w:rsidRDefault="00E31C27">
      <w:pPr>
        <w:pStyle w:val="Textbody"/>
        <w:rPr>
          <w:sz w:val="28"/>
          <w:szCs w:val="28"/>
        </w:rPr>
      </w:pPr>
      <w:r w:rsidRPr="00163C4F">
        <w:rPr>
          <w:sz w:val="28"/>
          <w:szCs w:val="28"/>
        </w:rPr>
        <w:t xml:space="preserve">Lesson 3: Check with your area colleges for chapters of College Republicans. Many schools now require community service for graduation, and work done on a </w:t>
      </w:r>
      <w:proofErr w:type="gramStart"/>
      <w:r w:rsidRPr="00163C4F">
        <w:rPr>
          <w:sz w:val="28"/>
          <w:szCs w:val="28"/>
        </w:rPr>
        <w:t>campaign,</w:t>
      </w:r>
      <w:proofErr w:type="gramEnd"/>
      <w:r w:rsidRPr="00163C4F">
        <w:rPr>
          <w:sz w:val="28"/>
          <w:szCs w:val="28"/>
        </w:rPr>
        <w:t xml:space="preserve"> or for an organization like FRW qualifies.</w:t>
      </w:r>
    </w:p>
    <w:p w:rsidR="00F86398" w:rsidRPr="00163C4F" w:rsidRDefault="00E31C27">
      <w:pPr>
        <w:pStyle w:val="Textbody"/>
        <w:rPr>
          <w:sz w:val="28"/>
          <w:szCs w:val="28"/>
        </w:rPr>
      </w:pPr>
      <w:r w:rsidRPr="00163C4F">
        <w:rPr>
          <w:sz w:val="28"/>
          <w:szCs w:val="28"/>
        </w:rPr>
        <w:t xml:space="preserve">Please contact me with </w:t>
      </w:r>
      <w:r w:rsidRPr="00163C4F">
        <w:rPr>
          <w:sz w:val="28"/>
          <w:szCs w:val="28"/>
        </w:rPr>
        <w:t xml:space="preserve">questions on involving young people in your club!  You may spark an interest that will last a lifetime, and recruit new Republicans!  </w:t>
      </w:r>
    </w:p>
    <w:p w:rsidR="00F86398" w:rsidRPr="00163C4F" w:rsidRDefault="00E31C27">
      <w:pPr>
        <w:pStyle w:val="Textbody"/>
      </w:pPr>
      <w:r w:rsidRPr="00163C4F">
        <w:rPr>
          <w:sz w:val="28"/>
          <w:szCs w:val="28"/>
        </w:rPr>
        <w:t xml:space="preserve">Nola </w:t>
      </w:r>
      <w:proofErr w:type="gramStart"/>
      <w:r w:rsidRPr="00163C4F">
        <w:rPr>
          <w:sz w:val="28"/>
          <w:szCs w:val="28"/>
        </w:rPr>
        <w:t>Wood  816.761.9828</w:t>
      </w:r>
      <w:proofErr w:type="gramEnd"/>
      <w:r w:rsidRPr="00163C4F">
        <w:rPr>
          <w:sz w:val="28"/>
          <w:szCs w:val="28"/>
        </w:rPr>
        <w:t xml:space="preserve"> Home 816.820.3413 Mobile </w:t>
      </w:r>
      <w:r w:rsidRPr="00163C4F">
        <w:rPr>
          <w:sz w:val="28"/>
          <w:szCs w:val="28"/>
        </w:rPr>
        <w:tab/>
        <w:t xml:space="preserve">nola.wood@sbcglobal.net  </w:t>
      </w:r>
      <w:r w:rsidRPr="00163C4F">
        <w:rPr>
          <w:sz w:val="28"/>
          <w:szCs w:val="28"/>
        </w:rPr>
        <w:tab/>
      </w:r>
      <w:r w:rsidRPr="00163C4F">
        <w:rPr>
          <w:sz w:val="28"/>
          <w:szCs w:val="28"/>
        </w:rPr>
        <w:tab/>
      </w:r>
      <w:r w:rsidRPr="00163C4F">
        <w:rPr>
          <w:sz w:val="28"/>
          <w:szCs w:val="28"/>
        </w:rPr>
        <w:tab/>
      </w:r>
      <w:r w:rsidRPr="00163C4F">
        <w:rPr>
          <w:sz w:val="28"/>
          <w:szCs w:val="28"/>
        </w:rPr>
        <w:tab/>
        <w:t>11301 Kensington, Kansas City, Mo., 64137</w:t>
      </w:r>
    </w:p>
    <w:sectPr w:rsidR="00F86398" w:rsidRPr="00163C4F">
      <w:pgSz w:w="12240" w:h="15840"/>
      <w:pgMar w:top="765" w:right="816" w:bottom="87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27" w:rsidRDefault="00E31C27">
      <w:r>
        <w:separator/>
      </w:r>
    </w:p>
  </w:endnote>
  <w:endnote w:type="continuationSeparator" w:id="0">
    <w:p w:rsidR="00E31C27" w:rsidRDefault="00E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27" w:rsidRDefault="00E31C27">
      <w:r>
        <w:rPr>
          <w:color w:val="000000"/>
        </w:rPr>
        <w:separator/>
      </w:r>
    </w:p>
  </w:footnote>
  <w:footnote w:type="continuationSeparator" w:id="0">
    <w:p w:rsidR="00E31C27" w:rsidRDefault="00E3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6398"/>
    <w:rsid w:val="00163C4F"/>
    <w:rsid w:val="00E31C27"/>
    <w:rsid w:val="00F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Video Marketing</cp:lastModifiedBy>
  <cp:revision>2</cp:revision>
  <cp:lastPrinted>2016-01-22T22:11:00Z</cp:lastPrinted>
  <dcterms:created xsi:type="dcterms:W3CDTF">2016-01-31T00:03:00Z</dcterms:created>
  <dcterms:modified xsi:type="dcterms:W3CDTF">2016-01-31T00:03:00Z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